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EF46" w14:textId="5D5F710C" w:rsidR="00FE067E" w:rsidRPr="003928AA" w:rsidRDefault="005C537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180AEC7" wp14:editId="0069658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34E7D91" w14:textId="38C2A84C" w:rsidR="005C5372" w:rsidRPr="005C5372" w:rsidRDefault="005C5372" w:rsidP="005C5372">
                            <w:pPr>
                              <w:spacing w:line="240" w:lineRule="auto"/>
                              <w:jc w:val="center"/>
                              <w:rPr>
                                <w:rFonts w:cs="Arial"/>
                                <w:b/>
                              </w:rPr>
                            </w:pPr>
                            <w:r w:rsidRPr="005C537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80AEC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34E7D91" w14:textId="38C2A84C" w:rsidR="005C5372" w:rsidRPr="005C5372" w:rsidRDefault="005C5372" w:rsidP="005C5372">
                      <w:pPr>
                        <w:spacing w:line="240" w:lineRule="auto"/>
                        <w:jc w:val="center"/>
                        <w:rPr>
                          <w:rFonts w:cs="Arial"/>
                          <w:b/>
                        </w:rPr>
                      </w:pPr>
                      <w:r w:rsidRPr="005C5372">
                        <w:rPr>
                          <w:rFonts w:cs="Arial"/>
                          <w:b/>
                        </w:rPr>
                        <w:t>FISCAL NOTE</w:t>
                      </w:r>
                    </w:p>
                  </w:txbxContent>
                </v:textbox>
              </v:shape>
            </w:pict>
          </mc:Fallback>
        </mc:AlternateContent>
      </w:r>
      <w:r w:rsidR="003C6034" w:rsidRPr="003928AA">
        <w:rPr>
          <w:caps w:val="0"/>
          <w:color w:val="auto"/>
        </w:rPr>
        <w:t>WEST VIRGINIA LEGISLATURE</w:t>
      </w:r>
    </w:p>
    <w:p w14:paraId="5AB515BD" w14:textId="5F9A58E5" w:rsidR="00CD36CF" w:rsidRPr="003928AA" w:rsidRDefault="00CD36CF" w:rsidP="00CC1F3B">
      <w:pPr>
        <w:pStyle w:val="TitlePageSession"/>
        <w:rPr>
          <w:color w:val="auto"/>
        </w:rPr>
      </w:pPr>
      <w:r w:rsidRPr="003928AA">
        <w:rPr>
          <w:color w:val="auto"/>
        </w:rPr>
        <w:t>20</w:t>
      </w:r>
      <w:r w:rsidR="00EC5E63" w:rsidRPr="003928AA">
        <w:rPr>
          <w:color w:val="auto"/>
        </w:rPr>
        <w:t>2</w:t>
      </w:r>
      <w:r w:rsidR="00B83A4A" w:rsidRPr="003928AA">
        <w:rPr>
          <w:color w:val="auto"/>
        </w:rPr>
        <w:t>4</w:t>
      </w:r>
      <w:r w:rsidRPr="003928AA">
        <w:rPr>
          <w:color w:val="auto"/>
        </w:rPr>
        <w:t xml:space="preserve"> </w:t>
      </w:r>
      <w:r w:rsidR="003C6034" w:rsidRPr="003928AA">
        <w:rPr>
          <w:caps w:val="0"/>
          <w:color w:val="auto"/>
        </w:rPr>
        <w:t>REGULAR SESSION</w:t>
      </w:r>
    </w:p>
    <w:p w14:paraId="700FCE2C" w14:textId="77777777" w:rsidR="00CD36CF" w:rsidRPr="003928AA" w:rsidRDefault="007D5620" w:rsidP="00CC1F3B">
      <w:pPr>
        <w:pStyle w:val="TitlePageBillPrefix"/>
        <w:rPr>
          <w:color w:val="auto"/>
        </w:rPr>
      </w:pPr>
      <w:sdt>
        <w:sdtPr>
          <w:rPr>
            <w:color w:val="auto"/>
          </w:rPr>
          <w:tag w:val="IntroDate"/>
          <w:id w:val="-1236936958"/>
          <w:placeholder>
            <w:docPart w:val="E5A2C9FE17834359BDD09AA24E93F143"/>
          </w:placeholder>
          <w:text/>
        </w:sdtPr>
        <w:sdtEndPr/>
        <w:sdtContent>
          <w:r w:rsidR="00AE48A0" w:rsidRPr="003928AA">
            <w:rPr>
              <w:color w:val="auto"/>
            </w:rPr>
            <w:t>Introduced</w:t>
          </w:r>
        </w:sdtContent>
      </w:sdt>
    </w:p>
    <w:p w14:paraId="29655802" w14:textId="1FAA1387" w:rsidR="00CD36CF" w:rsidRPr="003928AA" w:rsidRDefault="007D5620" w:rsidP="00CC1F3B">
      <w:pPr>
        <w:pStyle w:val="BillNumber"/>
        <w:rPr>
          <w:color w:val="auto"/>
        </w:rPr>
      </w:pPr>
      <w:sdt>
        <w:sdtPr>
          <w:rPr>
            <w:color w:val="auto"/>
          </w:rPr>
          <w:tag w:val="Chamber"/>
          <w:id w:val="893011969"/>
          <w:lock w:val="sdtLocked"/>
          <w:placeholder>
            <w:docPart w:val="B35FAF63FDF1422D87C2175A96514513"/>
          </w:placeholder>
          <w:dropDownList>
            <w:listItem w:displayText="House" w:value="House"/>
            <w:listItem w:displayText="Senate" w:value="Senate"/>
          </w:dropDownList>
        </w:sdtPr>
        <w:sdtEndPr/>
        <w:sdtContent>
          <w:r w:rsidR="00C33434" w:rsidRPr="003928AA">
            <w:rPr>
              <w:color w:val="auto"/>
            </w:rPr>
            <w:t>House</w:t>
          </w:r>
        </w:sdtContent>
      </w:sdt>
      <w:r w:rsidR="00303684" w:rsidRPr="003928AA">
        <w:rPr>
          <w:color w:val="auto"/>
        </w:rPr>
        <w:t xml:space="preserve"> </w:t>
      </w:r>
      <w:r w:rsidR="00CD36CF" w:rsidRPr="003928AA">
        <w:rPr>
          <w:color w:val="auto"/>
        </w:rPr>
        <w:t xml:space="preserve">Bill </w:t>
      </w:r>
      <w:sdt>
        <w:sdtPr>
          <w:rPr>
            <w:color w:val="auto"/>
          </w:rPr>
          <w:tag w:val="BNum"/>
          <w:id w:val="1645317809"/>
          <w:lock w:val="sdtLocked"/>
          <w:placeholder>
            <w:docPart w:val="EBD98C5838FF497CB3226A0F9C23C476"/>
          </w:placeholder>
          <w:text/>
        </w:sdtPr>
        <w:sdtEndPr/>
        <w:sdtContent>
          <w:r w:rsidR="001D36D7">
            <w:rPr>
              <w:color w:val="auto"/>
            </w:rPr>
            <w:t>4413</w:t>
          </w:r>
        </w:sdtContent>
      </w:sdt>
    </w:p>
    <w:p w14:paraId="2FEE1F77" w14:textId="19918F5F" w:rsidR="00CD36CF" w:rsidRPr="003928AA" w:rsidRDefault="00CD36CF" w:rsidP="00CC1F3B">
      <w:pPr>
        <w:pStyle w:val="Sponsors"/>
        <w:rPr>
          <w:color w:val="auto"/>
        </w:rPr>
      </w:pPr>
      <w:r w:rsidRPr="003928AA">
        <w:rPr>
          <w:color w:val="auto"/>
        </w:rPr>
        <w:t xml:space="preserve">By </w:t>
      </w:r>
      <w:sdt>
        <w:sdtPr>
          <w:rPr>
            <w:color w:val="auto"/>
          </w:rPr>
          <w:tag w:val="Sponsors"/>
          <w:id w:val="1589585889"/>
          <w:placeholder>
            <w:docPart w:val="A0983BA8D7CB4B4AAEABF3F670D5BE12"/>
          </w:placeholder>
          <w:text w:multiLine="1"/>
        </w:sdtPr>
        <w:sdtEndPr/>
        <w:sdtContent>
          <w:r w:rsidR="00F826B7" w:rsidRPr="003928AA">
            <w:rPr>
              <w:color w:val="auto"/>
            </w:rPr>
            <w:t xml:space="preserve">Delegate </w:t>
          </w:r>
          <w:r w:rsidR="000F3B55" w:rsidRPr="003928AA">
            <w:rPr>
              <w:color w:val="auto"/>
            </w:rPr>
            <w:t>Tully</w:t>
          </w:r>
        </w:sdtContent>
      </w:sdt>
    </w:p>
    <w:p w14:paraId="5D39F0CB" w14:textId="77E248A9" w:rsidR="00E831B3" w:rsidRPr="003928AA" w:rsidRDefault="00CD36CF" w:rsidP="00CC1F3B">
      <w:pPr>
        <w:pStyle w:val="References"/>
        <w:rPr>
          <w:color w:val="auto"/>
        </w:rPr>
      </w:pPr>
      <w:r w:rsidRPr="003928AA">
        <w:rPr>
          <w:color w:val="auto"/>
        </w:rPr>
        <w:t>[</w:t>
      </w:r>
      <w:sdt>
        <w:sdtPr>
          <w:rPr>
            <w:color w:val="auto"/>
          </w:rPr>
          <w:tag w:val="References"/>
          <w:id w:val="-1043047873"/>
          <w:placeholder>
            <w:docPart w:val="FCC5D6F97469413D8BE5811346FF99F4"/>
          </w:placeholder>
          <w:text w:multiLine="1"/>
        </w:sdtPr>
        <w:sdtContent>
          <w:r w:rsidR="007D5620" w:rsidRPr="003928AA">
            <w:rPr>
              <w:color w:val="auto"/>
            </w:rPr>
            <w:t xml:space="preserve">Introduced </w:t>
          </w:r>
          <w:r w:rsidR="007D5620" w:rsidRPr="0005367E">
            <w:rPr>
              <w:color w:val="auto"/>
            </w:rPr>
            <w:t>January 10, 2024</w:t>
          </w:r>
          <w:r w:rsidR="007D5620" w:rsidRPr="003928AA">
            <w:rPr>
              <w:color w:val="auto"/>
            </w:rPr>
            <w:t>; Referred</w:t>
          </w:r>
          <w:r w:rsidR="007D5620" w:rsidRPr="003928AA">
            <w:rPr>
              <w:color w:val="auto"/>
            </w:rPr>
            <w:br/>
            <w:t>to the Committee on</w:t>
          </w:r>
          <w:r w:rsidR="007D5620">
            <w:rPr>
              <w:color w:val="auto"/>
            </w:rPr>
            <w:t xml:space="preserve"> Health and Human Resources</w:t>
          </w:r>
          <w:r w:rsidR="007D5620" w:rsidRPr="003928AA">
            <w:rPr>
              <w:color w:val="auto"/>
            </w:rPr>
            <w:t xml:space="preserve"> </w:t>
          </w:r>
        </w:sdtContent>
      </w:sdt>
      <w:r w:rsidRPr="003928AA">
        <w:rPr>
          <w:color w:val="auto"/>
        </w:rPr>
        <w:t>]</w:t>
      </w:r>
    </w:p>
    <w:p w14:paraId="69DDC778" w14:textId="77777777" w:rsidR="00D7159F" w:rsidRPr="003928AA" w:rsidRDefault="0000526A" w:rsidP="00CC1F3B">
      <w:pPr>
        <w:pStyle w:val="TitleSection"/>
        <w:rPr>
          <w:color w:val="auto"/>
        </w:rPr>
        <w:sectPr w:rsidR="00D7159F" w:rsidRPr="003928AA" w:rsidSect="00BC5EA8">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3928AA">
        <w:rPr>
          <w:color w:val="auto"/>
        </w:rPr>
        <w:lastRenderedPageBreak/>
        <w:t>A BILL</w:t>
      </w:r>
      <w:r w:rsidR="00E44694" w:rsidRPr="003928AA">
        <w:rPr>
          <w:color w:val="auto"/>
        </w:rPr>
        <w:t xml:space="preserve"> to amend and reenact §16-5C-5 of the Code of West Virginia, 1931, as amended, relating to updating the minimum standards for nursing homes.</w:t>
      </w:r>
    </w:p>
    <w:p w14:paraId="72CBDEDD" w14:textId="77777777" w:rsidR="00303684" w:rsidRPr="003928AA" w:rsidRDefault="00303684" w:rsidP="00CC1F3B">
      <w:pPr>
        <w:pStyle w:val="EnactingClause"/>
        <w:rPr>
          <w:color w:val="auto"/>
        </w:rPr>
      </w:pPr>
      <w:r w:rsidRPr="003928AA">
        <w:rPr>
          <w:color w:val="auto"/>
        </w:rPr>
        <w:t>Be it enacted by the Legislature of West Virginia:</w:t>
      </w:r>
    </w:p>
    <w:p w14:paraId="45814E36" w14:textId="0CA247B9" w:rsidR="00E44694" w:rsidRPr="003928AA" w:rsidRDefault="00E44694" w:rsidP="0015675E">
      <w:pPr>
        <w:pStyle w:val="ArticleHeading"/>
        <w:rPr>
          <w:color w:val="auto"/>
        </w:rPr>
      </w:pPr>
      <w:r w:rsidRPr="003928AA">
        <w:rPr>
          <w:color w:val="auto"/>
        </w:rPr>
        <w:t>ARTICLE 5C. NURSING HOMES.</w:t>
      </w:r>
    </w:p>
    <w:p w14:paraId="0B487BA8" w14:textId="77777777" w:rsidR="00E44694" w:rsidRPr="003928AA" w:rsidRDefault="00E44694" w:rsidP="0015675E">
      <w:pPr>
        <w:pStyle w:val="SectionHeading"/>
        <w:rPr>
          <w:color w:val="auto"/>
        </w:rPr>
      </w:pPr>
      <w:r w:rsidRPr="003928AA">
        <w:rPr>
          <w:color w:val="auto"/>
        </w:rPr>
        <w:t>§16-5C-5. Rules; minimum standards for nursing homes.</w:t>
      </w:r>
    </w:p>
    <w:p w14:paraId="3B41BB3E" w14:textId="77777777" w:rsidR="00E44694" w:rsidRPr="003928AA" w:rsidRDefault="00E44694" w:rsidP="00231349">
      <w:pPr>
        <w:pStyle w:val="SectionBody"/>
        <w:rPr>
          <w:color w:val="auto"/>
        </w:rPr>
      </w:pPr>
      <w:r w:rsidRPr="003928AA">
        <w:rPr>
          <w:color w:val="auto"/>
        </w:rPr>
        <w:t xml:space="preserve">(a) All rules shall be proposed for legislative approval in accordance with the provisions of §29A-3-1 </w:t>
      </w:r>
      <w:r w:rsidRPr="003928AA">
        <w:rPr>
          <w:i/>
          <w:iCs/>
          <w:color w:val="auto"/>
        </w:rPr>
        <w:t>et seq</w:t>
      </w:r>
      <w:r w:rsidRPr="003928AA">
        <w:rPr>
          <w:color w:val="auto"/>
        </w:rPr>
        <w:t>. of this code. The secretary shall recommend the adoption, amendment or repeal of such rules as may be necessary or proper to carry out the purposes and intent of this article.</w:t>
      </w:r>
    </w:p>
    <w:p w14:paraId="63B91828" w14:textId="77777777" w:rsidR="00E44694" w:rsidRPr="003928AA" w:rsidRDefault="00E44694" w:rsidP="00231349">
      <w:pPr>
        <w:pStyle w:val="SectionBody"/>
        <w:rPr>
          <w:color w:val="auto"/>
        </w:rPr>
      </w:pPr>
      <w:r w:rsidRPr="003928AA">
        <w:rPr>
          <w:color w:val="auto"/>
        </w:rPr>
        <w:t>(b) The secretary shall recommend rules establishing minimum standards of operation of nursing homes including, but not limited to, the following:</w:t>
      </w:r>
    </w:p>
    <w:p w14:paraId="4EE0A02E" w14:textId="77777777" w:rsidR="00E44694" w:rsidRPr="003928AA" w:rsidRDefault="00E44694" w:rsidP="00231349">
      <w:pPr>
        <w:pStyle w:val="SectionBody"/>
        <w:rPr>
          <w:color w:val="auto"/>
        </w:rPr>
      </w:pPr>
      <w:r w:rsidRPr="003928AA">
        <w:rPr>
          <w:color w:val="auto"/>
        </w:rPr>
        <w:t xml:space="preserve">(1) Administrative policies, including: </w:t>
      </w:r>
    </w:p>
    <w:p w14:paraId="1A6DE2E6" w14:textId="77777777" w:rsidR="00E44694" w:rsidRPr="003928AA" w:rsidRDefault="00E44694" w:rsidP="00231349">
      <w:pPr>
        <w:pStyle w:val="SectionBody"/>
        <w:rPr>
          <w:color w:val="auto"/>
        </w:rPr>
      </w:pPr>
      <w:r w:rsidRPr="003928AA">
        <w:rPr>
          <w:color w:val="auto"/>
        </w:rPr>
        <w:t xml:space="preserve">(A) An affirmative statement of the right of access to nursing homes by members of recognized community organizations and community legal services programs whose purposes include rendering assistance without charge to residents, consistent with the right of residents to privacy; </w:t>
      </w:r>
    </w:p>
    <w:p w14:paraId="04A65166" w14:textId="66DC2ABF" w:rsidR="00E44694" w:rsidRPr="003928AA" w:rsidRDefault="00E44694" w:rsidP="00231349">
      <w:pPr>
        <w:pStyle w:val="SectionBody"/>
        <w:rPr>
          <w:color w:val="auto"/>
        </w:rPr>
      </w:pPr>
      <w:r w:rsidRPr="003928AA">
        <w:rPr>
          <w:color w:val="auto"/>
        </w:rPr>
        <w:t xml:space="preserve">(B) A statement of the rights and responsibilities of residents in nursing homes which prescribe, as a minimum, such a statement of residents’ rights as included in the United States Department of Health and Human Services regulations, in force on the effective date of this article, governing participation of nursing homes in the Medicare and Medicaid programs pursuant to 42 U.S.C.A. § 1395 </w:t>
      </w:r>
      <w:r w:rsidRPr="003928AA">
        <w:rPr>
          <w:i/>
          <w:iCs/>
          <w:color w:val="auto"/>
        </w:rPr>
        <w:t>et seq</w:t>
      </w:r>
      <w:r w:rsidRPr="003928AA">
        <w:rPr>
          <w:color w:val="auto"/>
        </w:rPr>
        <w:t xml:space="preserve">. and 1396 </w:t>
      </w:r>
      <w:r w:rsidRPr="003928AA">
        <w:rPr>
          <w:i/>
          <w:iCs/>
          <w:color w:val="auto"/>
        </w:rPr>
        <w:t>et seq</w:t>
      </w:r>
      <w:r w:rsidRPr="003928AA">
        <w:rPr>
          <w:color w:val="auto"/>
        </w:rPr>
        <w:t xml:space="preserve">.; </w:t>
      </w:r>
    </w:p>
    <w:p w14:paraId="7B8D603C" w14:textId="77777777" w:rsidR="00E44694" w:rsidRPr="003928AA" w:rsidRDefault="00E44694" w:rsidP="00231349">
      <w:pPr>
        <w:pStyle w:val="SectionBody"/>
        <w:rPr>
          <w:color w:val="auto"/>
        </w:rPr>
      </w:pPr>
      <w:r w:rsidRPr="003928AA">
        <w:rPr>
          <w:color w:val="auto"/>
        </w:rPr>
        <w:t xml:space="preserve">(C) The process to be followed by applicants seeking a license; </w:t>
      </w:r>
    </w:p>
    <w:p w14:paraId="79B1E81C" w14:textId="77777777" w:rsidR="00E44694" w:rsidRPr="003928AA" w:rsidRDefault="00E44694" w:rsidP="00231349">
      <w:pPr>
        <w:pStyle w:val="SectionBody"/>
        <w:rPr>
          <w:color w:val="auto"/>
        </w:rPr>
      </w:pPr>
      <w:r w:rsidRPr="003928AA">
        <w:rPr>
          <w:color w:val="auto"/>
        </w:rPr>
        <w:t>(D) The clinical, medical, resident, and business records to be kept by the nursing home;</w:t>
      </w:r>
    </w:p>
    <w:p w14:paraId="3922865D" w14:textId="77777777" w:rsidR="00E44694" w:rsidRPr="003928AA" w:rsidRDefault="00E44694" w:rsidP="00231349">
      <w:pPr>
        <w:pStyle w:val="SectionBody"/>
        <w:rPr>
          <w:color w:val="auto"/>
        </w:rPr>
      </w:pPr>
      <w:r w:rsidRPr="003928AA">
        <w:rPr>
          <w:color w:val="auto"/>
        </w:rPr>
        <w:t xml:space="preserve">(E) The procedures and inspections for the review of utilization and quality of resident care; and </w:t>
      </w:r>
    </w:p>
    <w:p w14:paraId="7C8971ED" w14:textId="77777777" w:rsidR="00E44694" w:rsidRPr="003928AA" w:rsidRDefault="00E44694" w:rsidP="00231349">
      <w:pPr>
        <w:pStyle w:val="SectionBody"/>
        <w:rPr>
          <w:color w:val="auto"/>
        </w:rPr>
      </w:pPr>
      <w:r w:rsidRPr="003928AA">
        <w:rPr>
          <w:color w:val="auto"/>
        </w:rPr>
        <w:t>(F) The procedures for informal dispute resolution, independent informal dispute resolution, and administrative due process, and when such remedies are available;</w:t>
      </w:r>
    </w:p>
    <w:p w14:paraId="3FE490A0" w14:textId="77777777" w:rsidR="00E44694" w:rsidRPr="003928AA" w:rsidRDefault="00E44694" w:rsidP="00231349">
      <w:pPr>
        <w:pStyle w:val="SectionBody"/>
        <w:rPr>
          <w:color w:val="auto"/>
        </w:rPr>
      </w:pPr>
      <w:r w:rsidRPr="003928AA">
        <w:rPr>
          <w:color w:val="auto"/>
        </w:rPr>
        <w:lastRenderedPageBreak/>
        <w:t>(2) Minimum numbers of administrators, medical directors, nurses, aides and other personnel according to the occupancy of the facility;</w:t>
      </w:r>
    </w:p>
    <w:p w14:paraId="3E8D29F5" w14:textId="77777777" w:rsidR="00E44694" w:rsidRPr="003928AA" w:rsidRDefault="00E44694" w:rsidP="00231349">
      <w:pPr>
        <w:pStyle w:val="SectionBody"/>
        <w:rPr>
          <w:color w:val="auto"/>
        </w:rPr>
      </w:pPr>
      <w:r w:rsidRPr="003928AA">
        <w:rPr>
          <w:color w:val="auto"/>
        </w:rPr>
        <w:t>(3) Qualifications of the facility’s administrators, medical directors, nurses, aides, and other personnel;</w:t>
      </w:r>
    </w:p>
    <w:p w14:paraId="488F820E" w14:textId="77777777" w:rsidR="00E44694" w:rsidRPr="003928AA" w:rsidRDefault="00E44694" w:rsidP="00231349">
      <w:pPr>
        <w:pStyle w:val="SectionBody"/>
        <w:rPr>
          <w:color w:val="auto"/>
        </w:rPr>
      </w:pPr>
      <w:r w:rsidRPr="003928AA">
        <w:rPr>
          <w:color w:val="auto"/>
        </w:rPr>
        <w:t>(4) Safety requirements;</w:t>
      </w:r>
    </w:p>
    <w:p w14:paraId="447D3C0F" w14:textId="77777777" w:rsidR="00E44694" w:rsidRPr="003928AA" w:rsidRDefault="00E44694" w:rsidP="00231349">
      <w:pPr>
        <w:pStyle w:val="SectionBody"/>
        <w:rPr>
          <w:color w:val="auto"/>
        </w:rPr>
      </w:pPr>
      <w:r w:rsidRPr="003928AA">
        <w:rPr>
          <w:color w:val="auto"/>
        </w:rPr>
        <w:t>(5) Sanitation requirements;</w:t>
      </w:r>
    </w:p>
    <w:p w14:paraId="1375F7A6" w14:textId="77777777" w:rsidR="00E44694" w:rsidRPr="003928AA" w:rsidRDefault="00E44694" w:rsidP="00231349">
      <w:pPr>
        <w:pStyle w:val="SectionBody"/>
        <w:rPr>
          <w:color w:val="auto"/>
        </w:rPr>
      </w:pPr>
      <w:r w:rsidRPr="003928AA">
        <w:rPr>
          <w:color w:val="auto"/>
        </w:rPr>
        <w:t>(6) Personal services to be provided;</w:t>
      </w:r>
    </w:p>
    <w:p w14:paraId="2FAA59DF" w14:textId="77777777" w:rsidR="00E44694" w:rsidRPr="003928AA" w:rsidRDefault="00E44694" w:rsidP="00231349">
      <w:pPr>
        <w:pStyle w:val="SectionBody"/>
        <w:rPr>
          <w:color w:val="auto"/>
        </w:rPr>
      </w:pPr>
      <w:r w:rsidRPr="003928AA">
        <w:rPr>
          <w:color w:val="auto"/>
        </w:rPr>
        <w:t>(7) Dietary services to be provided;</w:t>
      </w:r>
    </w:p>
    <w:p w14:paraId="35468D30" w14:textId="77777777" w:rsidR="00E44694" w:rsidRPr="003928AA" w:rsidRDefault="00E44694" w:rsidP="00231349">
      <w:pPr>
        <w:pStyle w:val="SectionBody"/>
        <w:rPr>
          <w:color w:val="auto"/>
        </w:rPr>
      </w:pPr>
      <w:r w:rsidRPr="003928AA">
        <w:rPr>
          <w:color w:val="auto"/>
        </w:rPr>
        <w:t>(8) Medical records;</w:t>
      </w:r>
    </w:p>
    <w:p w14:paraId="6EA347B8" w14:textId="77777777" w:rsidR="00E44694" w:rsidRPr="003928AA" w:rsidRDefault="00E44694" w:rsidP="00231349">
      <w:pPr>
        <w:pStyle w:val="SectionBody"/>
        <w:rPr>
          <w:color w:val="auto"/>
        </w:rPr>
      </w:pPr>
      <w:r w:rsidRPr="003928AA">
        <w:rPr>
          <w:color w:val="auto"/>
        </w:rPr>
        <w:t>(9) Social and recreational activities to be made available;</w:t>
      </w:r>
    </w:p>
    <w:p w14:paraId="09036385" w14:textId="77777777" w:rsidR="00E44694" w:rsidRPr="003928AA" w:rsidRDefault="00E44694" w:rsidP="00231349">
      <w:pPr>
        <w:pStyle w:val="SectionBody"/>
        <w:rPr>
          <w:color w:val="auto"/>
        </w:rPr>
      </w:pPr>
      <w:r w:rsidRPr="003928AA">
        <w:rPr>
          <w:color w:val="auto"/>
        </w:rPr>
        <w:t>(10) Pharmacy services;</w:t>
      </w:r>
    </w:p>
    <w:p w14:paraId="620D9A97" w14:textId="77777777" w:rsidR="00E44694" w:rsidRPr="003928AA" w:rsidRDefault="00E44694" w:rsidP="00231349">
      <w:pPr>
        <w:pStyle w:val="SectionBody"/>
        <w:rPr>
          <w:color w:val="auto"/>
        </w:rPr>
      </w:pPr>
      <w:r w:rsidRPr="003928AA">
        <w:rPr>
          <w:color w:val="auto"/>
        </w:rPr>
        <w:t>(11) Nursing services;</w:t>
      </w:r>
    </w:p>
    <w:p w14:paraId="3EF07251" w14:textId="77777777" w:rsidR="00E44694" w:rsidRPr="003928AA" w:rsidRDefault="00E44694" w:rsidP="00231349">
      <w:pPr>
        <w:pStyle w:val="SectionBody"/>
        <w:rPr>
          <w:color w:val="auto"/>
        </w:rPr>
      </w:pPr>
      <w:r w:rsidRPr="003928AA">
        <w:rPr>
          <w:color w:val="auto"/>
        </w:rPr>
        <w:t>(12) Medical services;</w:t>
      </w:r>
    </w:p>
    <w:p w14:paraId="295E50A3" w14:textId="77777777" w:rsidR="00E44694" w:rsidRPr="003928AA" w:rsidRDefault="00E44694" w:rsidP="00231349">
      <w:pPr>
        <w:pStyle w:val="SectionBody"/>
        <w:rPr>
          <w:color w:val="auto"/>
        </w:rPr>
      </w:pPr>
      <w:r w:rsidRPr="003928AA">
        <w:rPr>
          <w:color w:val="auto"/>
        </w:rPr>
        <w:t>(13) Physical facility;</w:t>
      </w:r>
    </w:p>
    <w:p w14:paraId="2248546F" w14:textId="77777777" w:rsidR="00E44694" w:rsidRPr="003928AA" w:rsidRDefault="00E44694" w:rsidP="00231349">
      <w:pPr>
        <w:pStyle w:val="SectionBody"/>
        <w:rPr>
          <w:color w:val="auto"/>
        </w:rPr>
      </w:pPr>
      <w:r w:rsidRPr="003928AA">
        <w:rPr>
          <w:color w:val="auto"/>
        </w:rPr>
        <w:t>(14) Resident rights;</w:t>
      </w:r>
    </w:p>
    <w:p w14:paraId="4BDBEA49" w14:textId="77777777" w:rsidR="00E44694" w:rsidRPr="003928AA" w:rsidRDefault="00E44694" w:rsidP="00231349">
      <w:pPr>
        <w:pStyle w:val="SectionBody"/>
        <w:rPr>
          <w:color w:val="auto"/>
        </w:rPr>
      </w:pPr>
      <w:r w:rsidRPr="003928AA">
        <w:rPr>
          <w:color w:val="auto"/>
        </w:rPr>
        <w:t>(15) Visitation privileges that:</w:t>
      </w:r>
    </w:p>
    <w:p w14:paraId="4EB7C2B1" w14:textId="77777777" w:rsidR="00E44694" w:rsidRPr="003928AA" w:rsidRDefault="00E44694" w:rsidP="00231349">
      <w:pPr>
        <w:pStyle w:val="SectionBody"/>
        <w:rPr>
          <w:color w:val="auto"/>
        </w:rPr>
      </w:pPr>
      <w:r w:rsidRPr="003928AA">
        <w:rPr>
          <w:color w:val="auto"/>
        </w:rPr>
        <w:t>(A) Permit immediate access to a resident, subject to the resident’s right to deny or withdraw consent at any time, by immediate family or other relatives of the resident;</w:t>
      </w:r>
    </w:p>
    <w:p w14:paraId="7AB4E7C6" w14:textId="77777777" w:rsidR="00E44694" w:rsidRPr="003928AA" w:rsidRDefault="00E44694" w:rsidP="00231349">
      <w:pPr>
        <w:pStyle w:val="SectionBody"/>
        <w:rPr>
          <w:color w:val="auto"/>
        </w:rPr>
      </w:pPr>
      <w:r w:rsidRPr="003928AA">
        <w:rPr>
          <w:color w:val="auto"/>
        </w:rPr>
        <w:t>(B) Permit immediate access to a resident, subject to reasonable restrictions and the resident’s right to deny or withdraw consent at any time, by others who are visiting with the consent of the resident; and</w:t>
      </w:r>
    </w:p>
    <w:p w14:paraId="092C9137" w14:textId="77777777" w:rsidR="00E44694" w:rsidRPr="003928AA" w:rsidRDefault="00E44694" w:rsidP="00231349">
      <w:pPr>
        <w:pStyle w:val="SectionBody"/>
        <w:rPr>
          <w:color w:val="auto"/>
        </w:rPr>
      </w:pPr>
      <w:r w:rsidRPr="003928AA">
        <w:rPr>
          <w:color w:val="auto"/>
        </w:rPr>
        <w:t xml:space="preserve">(C) Permit access to other specific persons or classes of persons consistent with state and federal law; </w:t>
      </w:r>
      <w:r w:rsidRPr="003928AA">
        <w:rPr>
          <w:strike/>
          <w:color w:val="auto"/>
        </w:rPr>
        <w:t>and</w:t>
      </w:r>
    </w:p>
    <w:p w14:paraId="0DCBAF3E" w14:textId="3732CE6D" w:rsidR="00E44694" w:rsidRPr="003928AA" w:rsidRDefault="00E44694" w:rsidP="00231349">
      <w:pPr>
        <w:pStyle w:val="SectionBody"/>
        <w:rPr>
          <w:color w:val="auto"/>
          <w:u w:val="single"/>
        </w:rPr>
      </w:pPr>
      <w:r w:rsidRPr="003928AA">
        <w:rPr>
          <w:color w:val="auto"/>
        </w:rPr>
        <w:t xml:space="preserve">(16) Admission, transfer and discharge rights; </w:t>
      </w:r>
      <w:r w:rsidRPr="003928AA">
        <w:rPr>
          <w:color w:val="auto"/>
          <w:u w:val="single"/>
        </w:rPr>
        <w:t>and</w:t>
      </w:r>
    </w:p>
    <w:p w14:paraId="3325F5ED" w14:textId="1CED9AE7" w:rsidR="00E44694" w:rsidRPr="003928AA" w:rsidRDefault="00E44694" w:rsidP="00231349">
      <w:pPr>
        <w:pStyle w:val="SectionBody"/>
        <w:rPr>
          <w:color w:val="auto"/>
        </w:rPr>
      </w:pPr>
      <w:r w:rsidRPr="003928AA">
        <w:rPr>
          <w:color w:val="auto"/>
          <w:u w:val="single"/>
        </w:rPr>
        <w:t>(17) By January 1, 202</w:t>
      </w:r>
      <w:r w:rsidR="00B83A4A" w:rsidRPr="003928AA">
        <w:rPr>
          <w:color w:val="auto"/>
          <w:u w:val="single"/>
        </w:rPr>
        <w:t>5</w:t>
      </w:r>
      <w:r w:rsidRPr="003928AA">
        <w:rPr>
          <w:color w:val="auto"/>
          <w:u w:val="single"/>
        </w:rPr>
        <w:t>, resident rooms shall be limited to two residents.</w:t>
      </w:r>
    </w:p>
    <w:p w14:paraId="5A0EA335" w14:textId="77777777" w:rsidR="00E44694" w:rsidRPr="003928AA" w:rsidRDefault="00E44694" w:rsidP="00231349">
      <w:pPr>
        <w:pStyle w:val="SectionBody"/>
        <w:rPr>
          <w:color w:val="auto"/>
        </w:rPr>
      </w:pPr>
      <w:r w:rsidRPr="003928AA">
        <w:rPr>
          <w:color w:val="auto"/>
        </w:rPr>
        <w:t xml:space="preserve">(c) To ensure compliance with §29A-3-11(b)(3), the secretary shall amend his or her </w:t>
      </w:r>
      <w:r w:rsidRPr="003928AA">
        <w:rPr>
          <w:color w:val="auto"/>
        </w:rPr>
        <w:lastRenderedPageBreak/>
        <w:t xml:space="preserve">legislative rule to exempt federally certified Medicare and Medicaid nursing facilities from provisions addressed in the federal regulations. </w:t>
      </w:r>
    </w:p>
    <w:p w14:paraId="1799E033" w14:textId="5B955BDB" w:rsidR="008736AA" w:rsidRPr="003928AA" w:rsidRDefault="00E44694" w:rsidP="00231349">
      <w:pPr>
        <w:pStyle w:val="SectionBody"/>
        <w:rPr>
          <w:color w:val="auto"/>
        </w:rPr>
      </w:pPr>
      <w:r w:rsidRPr="003928AA">
        <w:rPr>
          <w:color w:val="auto"/>
        </w:rPr>
        <w:t>(d) The director shall permit the nonclinical instruction portions of a nurse aide training program approved by the Office of Health Facility Licensure and Certification to be provided through distance learning technologies.</w:t>
      </w:r>
    </w:p>
    <w:p w14:paraId="053AB622" w14:textId="77777777" w:rsidR="00C33014" w:rsidRPr="003928AA" w:rsidRDefault="00C33014" w:rsidP="00CC1F3B">
      <w:pPr>
        <w:pStyle w:val="Note"/>
        <w:rPr>
          <w:color w:val="auto"/>
        </w:rPr>
      </w:pPr>
    </w:p>
    <w:p w14:paraId="3869F345" w14:textId="562D5E66" w:rsidR="006865E9" w:rsidRPr="003928AA" w:rsidRDefault="00CF1DCA" w:rsidP="00CC1F3B">
      <w:pPr>
        <w:pStyle w:val="Note"/>
        <w:rPr>
          <w:color w:val="auto"/>
        </w:rPr>
      </w:pPr>
      <w:r w:rsidRPr="003928AA">
        <w:rPr>
          <w:color w:val="auto"/>
        </w:rPr>
        <w:t>NOTE: The</w:t>
      </w:r>
      <w:r w:rsidR="006865E9" w:rsidRPr="003928AA">
        <w:rPr>
          <w:color w:val="auto"/>
        </w:rPr>
        <w:t xml:space="preserve"> purpose of this bill is to </w:t>
      </w:r>
      <w:r w:rsidR="00D7159F" w:rsidRPr="003928AA">
        <w:rPr>
          <w:color w:val="auto"/>
        </w:rPr>
        <w:t>limit nursing home rooms to 2 residents.</w:t>
      </w:r>
    </w:p>
    <w:p w14:paraId="53A66B64" w14:textId="77777777" w:rsidR="006865E9" w:rsidRPr="003928AA" w:rsidRDefault="00AE48A0" w:rsidP="00CC1F3B">
      <w:pPr>
        <w:pStyle w:val="Note"/>
        <w:rPr>
          <w:color w:val="auto"/>
        </w:rPr>
      </w:pPr>
      <w:r w:rsidRPr="003928AA">
        <w:rPr>
          <w:color w:val="auto"/>
        </w:rPr>
        <w:t>Strike-throughs indicate language that would be stricken from a heading or the present law and underscoring indicates new language that would be added.</w:t>
      </w:r>
    </w:p>
    <w:sectPr w:rsidR="006865E9" w:rsidRPr="003928AA" w:rsidSect="0023134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9148" w14:textId="77777777" w:rsidR="00E44694" w:rsidRPr="00B844FE" w:rsidRDefault="00E44694" w:rsidP="00B844FE">
      <w:r>
        <w:separator/>
      </w:r>
    </w:p>
  </w:endnote>
  <w:endnote w:type="continuationSeparator" w:id="0">
    <w:p w14:paraId="3DAB1D7B" w14:textId="77777777" w:rsidR="00E44694" w:rsidRPr="00B844FE" w:rsidRDefault="00E446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8A452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8C0D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27E0E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C68D" w14:textId="77777777" w:rsidR="00E44694" w:rsidRPr="00B844FE" w:rsidRDefault="00E44694" w:rsidP="00B844FE">
      <w:r>
        <w:separator/>
      </w:r>
    </w:p>
  </w:footnote>
  <w:footnote w:type="continuationSeparator" w:id="0">
    <w:p w14:paraId="138A8146" w14:textId="77777777" w:rsidR="00E44694" w:rsidRPr="00B844FE" w:rsidRDefault="00E446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8077" w14:textId="77777777" w:rsidR="002A0269" w:rsidRPr="00B844FE" w:rsidRDefault="007D5620">
    <w:pPr>
      <w:pStyle w:val="Header"/>
    </w:pPr>
    <w:sdt>
      <w:sdtPr>
        <w:id w:val="-684364211"/>
        <w:placeholder>
          <w:docPart w:val="B35FAF63FDF1422D87C2175A9651451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35FAF63FDF1422D87C2175A9651451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C0E6" w14:textId="23CE709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5675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5675E">
          <w:rPr>
            <w:sz w:val="22"/>
            <w:szCs w:val="22"/>
          </w:rPr>
          <w:t>202</w:t>
        </w:r>
        <w:r w:rsidR="00B83A4A">
          <w:rPr>
            <w:sz w:val="22"/>
            <w:szCs w:val="22"/>
          </w:rPr>
          <w:t>4R1167</w:t>
        </w:r>
      </w:sdtContent>
    </w:sdt>
  </w:p>
  <w:p w14:paraId="7D3FFAD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B6B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38796178">
    <w:abstractNumId w:val="0"/>
  </w:num>
  <w:num w:numId="2" w16cid:durableId="753628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94"/>
    <w:rsid w:val="0000526A"/>
    <w:rsid w:val="000573A9"/>
    <w:rsid w:val="00085D22"/>
    <w:rsid w:val="00093AB0"/>
    <w:rsid w:val="000C5C77"/>
    <w:rsid w:val="000E3912"/>
    <w:rsid w:val="000F3B55"/>
    <w:rsid w:val="0010070F"/>
    <w:rsid w:val="0015112E"/>
    <w:rsid w:val="001552E7"/>
    <w:rsid w:val="001566B4"/>
    <w:rsid w:val="0015675E"/>
    <w:rsid w:val="001A66B7"/>
    <w:rsid w:val="001C279E"/>
    <w:rsid w:val="001D36D7"/>
    <w:rsid w:val="001D459E"/>
    <w:rsid w:val="0022348D"/>
    <w:rsid w:val="00231349"/>
    <w:rsid w:val="0027011C"/>
    <w:rsid w:val="00274200"/>
    <w:rsid w:val="00275740"/>
    <w:rsid w:val="002A0269"/>
    <w:rsid w:val="00303684"/>
    <w:rsid w:val="003143F5"/>
    <w:rsid w:val="00314854"/>
    <w:rsid w:val="003928AA"/>
    <w:rsid w:val="00394191"/>
    <w:rsid w:val="003C51CD"/>
    <w:rsid w:val="003C6034"/>
    <w:rsid w:val="00400B5C"/>
    <w:rsid w:val="004368E0"/>
    <w:rsid w:val="004C13DD"/>
    <w:rsid w:val="004D3ABE"/>
    <w:rsid w:val="004E3441"/>
    <w:rsid w:val="00500579"/>
    <w:rsid w:val="005A5366"/>
    <w:rsid w:val="005C5372"/>
    <w:rsid w:val="006369EB"/>
    <w:rsid w:val="00637E73"/>
    <w:rsid w:val="006865E9"/>
    <w:rsid w:val="00686E9A"/>
    <w:rsid w:val="00691F3E"/>
    <w:rsid w:val="00694BFB"/>
    <w:rsid w:val="006A005D"/>
    <w:rsid w:val="006A106B"/>
    <w:rsid w:val="006C523D"/>
    <w:rsid w:val="006D4036"/>
    <w:rsid w:val="0070322E"/>
    <w:rsid w:val="007A5259"/>
    <w:rsid w:val="007A7081"/>
    <w:rsid w:val="007D5620"/>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3A4A"/>
    <w:rsid w:val="00B844FE"/>
    <w:rsid w:val="00B86B4F"/>
    <w:rsid w:val="00BA1F84"/>
    <w:rsid w:val="00BC562B"/>
    <w:rsid w:val="00BC5EA8"/>
    <w:rsid w:val="00C33014"/>
    <w:rsid w:val="00C33434"/>
    <w:rsid w:val="00C34869"/>
    <w:rsid w:val="00C42EB6"/>
    <w:rsid w:val="00C85096"/>
    <w:rsid w:val="00CB20EF"/>
    <w:rsid w:val="00CB79C9"/>
    <w:rsid w:val="00CC1F3B"/>
    <w:rsid w:val="00CD12CB"/>
    <w:rsid w:val="00CD36CF"/>
    <w:rsid w:val="00CF1DCA"/>
    <w:rsid w:val="00D579FC"/>
    <w:rsid w:val="00D7159F"/>
    <w:rsid w:val="00D81C16"/>
    <w:rsid w:val="00DE526B"/>
    <w:rsid w:val="00DF199D"/>
    <w:rsid w:val="00E01542"/>
    <w:rsid w:val="00E365F1"/>
    <w:rsid w:val="00E44694"/>
    <w:rsid w:val="00E62F48"/>
    <w:rsid w:val="00E831B3"/>
    <w:rsid w:val="00E95FBC"/>
    <w:rsid w:val="00EC5E63"/>
    <w:rsid w:val="00EE70CB"/>
    <w:rsid w:val="00F41CA2"/>
    <w:rsid w:val="00F443C0"/>
    <w:rsid w:val="00F53D4D"/>
    <w:rsid w:val="00F62EFB"/>
    <w:rsid w:val="00F826B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375EE"/>
  <w15:chartTrackingRefBased/>
  <w15:docId w15:val="{AB0D2ECB-5CC4-40FB-8AA2-68A75EA4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4469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A2C9FE17834359BDD09AA24E93F143"/>
        <w:category>
          <w:name w:val="General"/>
          <w:gallery w:val="placeholder"/>
        </w:category>
        <w:types>
          <w:type w:val="bbPlcHdr"/>
        </w:types>
        <w:behaviors>
          <w:behavior w:val="content"/>
        </w:behaviors>
        <w:guid w:val="{887613BD-44F3-4086-8DE0-0AE97D74C618}"/>
      </w:docPartPr>
      <w:docPartBody>
        <w:p w:rsidR="00D16A5C" w:rsidRDefault="00D16A5C">
          <w:pPr>
            <w:pStyle w:val="E5A2C9FE17834359BDD09AA24E93F143"/>
          </w:pPr>
          <w:r w:rsidRPr="00B844FE">
            <w:t>Prefix Text</w:t>
          </w:r>
        </w:p>
      </w:docPartBody>
    </w:docPart>
    <w:docPart>
      <w:docPartPr>
        <w:name w:val="B35FAF63FDF1422D87C2175A96514513"/>
        <w:category>
          <w:name w:val="General"/>
          <w:gallery w:val="placeholder"/>
        </w:category>
        <w:types>
          <w:type w:val="bbPlcHdr"/>
        </w:types>
        <w:behaviors>
          <w:behavior w:val="content"/>
        </w:behaviors>
        <w:guid w:val="{BB150BAA-F566-4627-A98B-12D7F9EF1514}"/>
      </w:docPartPr>
      <w:docPartBody>
        <w:p w:rsidR="00D16A5C" w:rsidRDefault="00D16A5C">
          <w:pPr>
            <w:pStyle w:val="B35FAF63FDF1422D87C2175A96514513"/>
          </w:pPr>
          <w:r w:rsidRPr="00B844FE">
            <w:t>[Type here]</w:t>
          </w:r>
        </w:p>
      </w:docPartBody>
    </w:docPart>
    <w:docPart>
      <w:docPartPr>
        <w:name w:val="EBD98C5838FF497CB3226A0F9C23C476"/>
        <w:category>
          <w:name w:val="General"/>
          <w:gallery w:val="placeholder"/>
        </w:category>
        <w:types>
          <w:type w:val="bbPlcHdr"/>
        </w:types>
        <w:behaviors>
          <w:behavior w:val="content"/>
        </w:behaviors>
        <w:guid w:val="{7C466041-9D63-480B-B78A-3B95161C8C3D}"/>
      </w:docPartPr>
      <w:docPartBody>
        <w:p w:rsidR="00D16A5C" w:rsidRDefault="00D16A5C">
          <w:pPr>
            <w:pStyle w:val="EBD98C5838FF497CB3226A0F9C23C476"/>
          </w:pPr>
          <w:r w:rsidRPr="00B844FE">
            <w:t>Number</w:t>
          </w:r>
        </w:p>
      </w:docPartBody>
    </w:docPart>
    <w:docPart>
      <w:docPartPr>
        <w:name w:val="A0983BA8D7CB4B4AAEABF3F670D5BE12"/>
        <w:category>
          <w:name w:val="General"/>
          <w:gallery w:val="placeholder"/>
        </w:category>
        <w:types>
          <w:type w:val="bbPlcHdr"/>
        </w:types>
        <w:behaviors>
          <w:behavior w:val="content"/>
        </w:behaviors>
        <w:guid w:val="{EBDD0063-8BC9-4D81-92B5-A5EA46B25156}"/>
      </w:docPartPr>
      <w:docPartBody>
        <w:p w:rsidR="00D16A5C" w:rsidRDefault="00D16A5C">
          <w:pPr>
            <w:pStyle w:val="A0983BA8D7CB4B4AAEABF3F670D5BE12"/>
          </w:pPr>
          <w:r w:rsidRPr="00B844FE">
            <w:t>Enter Sponsors Here</w:t>
          </w:r>
        </w:p>
      </w:docPartBody>
    </w:docPart>
    <w:docPart>
      <w:docPartPr>
        <w:name w:val="FCC5D6F97469413D8BE5811346FF99F4"/>
        <w:category>
          <w:name w:val="General"/>
          <w:gallery w:val="placeholder"/>
        </w:category>
        <w:types>
          <w:type w:val="bbPlcHdr"/>
        </w:types>
        <w:behaviors>
          <w:behavior w:val="content"/>
        </w:behaviors>
        <w:guid w:val="{B75350A6-4F76-4F7E-9985-D1DEADCBF409}"/>
      </w:docPartPr>
      <w:docPartBody>
        <w:p w:rsidR="00D16A5C" w:rsidRDefault="00D16A5C">
          <w:pPr>
            <w:pStyle w:val="FCC5D6F97469413D8BE5811346FF99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5C"/>
    <w:rsid w:val="00D1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A2C9FE17834359BDD09AA24E93F143">
    <w:name w:val="E5A2C9FE17834359BDD09AA24E93F143"/>
  </w:style>
  <w:style w:type="paragraph" w:customStyle="1" w:styleId="B35FAF63FDF1422D87C2175A96514513">
    <w:name w:val="B35FAF63FDF1422D87C2175A96514513"/>
  </w:style>
  <w:style w:type="paragraph" w:customStyle="1" w:styleId="EBD98C5838FF497CB3226A0F9C23C476">
    <w:name w:val="EBD98C5838FF497CB3226A0F9C23C476"/>
  </w:style>
  <w:style w:type="paragraph" w:customStyle="1" w:styleId="A0983BA8D7CB4B4AAEABF3F670D5BE12">
    <w:name w:val="A0983BA8D7CB4B4AAEABF3F670D5BE12"/>
  </w:style>
  <w:style w:type="character" w:styleId="PlaceholderText">
    <w:name w:val="Placeholder Text"/>
    <w:basedOn w:val="DefaultParagraphFont"/>
    <w:uiPriority w:val="99"/>
    <w:semiHidden/>
    <w:rPr>
      <w:color w:val="808080"/>
    </w:rPr>
  </w:style>
  <w:style w:type="paragraph" w:customStyle="1" w:styleId="FCC5D6F97469413D8BE5811346FF99F4">
    <w:name w:val="FCC5D6F97469413D8BE5811346FF9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Jacob Redman</cp:lastModifiedBy>
  <cp:revision>3</cp:revision>
  <dcterms:created xsi:type="dcterms:W3CDTF">2024-01-07T20:33:00Z</dcterms:created>
  <dcterms:modified xsi:type="dcterms:W3CDTF">2024-01-08T20:54:00Z</dcterms:modified>
</cp:coreProperties>
</file>